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A073" w14:textId="77777777" w:rsidR="00414404" w:rsidRPr="0069209E" w:rsidRDefault="00414404">
      <w:pPr>
        <w:rPr>
          <w:i/>
          <w:sz w:val="24"/>
        </w:rPr>
      </w:pPr>
      <w:bookmarkStart w:id="0" w:name="_GoBack"/>
      <w:bookmarkEnd w:id="0"/>
      <w:r w:rsidRPr="0069209E">
        <w:rPr>
          <w:i/>
          <w:sz w:val="24"/>
        </w:rPr>
        <w:t>FOR IMMEDIATE RELEASE</w:t>
      </w:r>
    </w:p>
    <w:p w14:paraId="73362B59" w14:textId="77777777" w:rsidR="00C4508F" w:rsidRDefault="00414404">
      <w:pPr>
        <w:rPr>
          <w:b/>
          <w:sz w:val="24"/>
        </w:rPr>
      </w:pPr>
      <w:r w:rsidRPr="0069209E">
        <w:rPr>
          <w:b/>
          <w:sz w:val="24"/>
        </w:rPr>
        <w:t xml:space="preserve">Seaboard Triumph Foods </w:t>
      </w:r>
      <w:r w:rsidR="00BD4D12">
        <w:rPr>
          <w:b/>
          <w:sz w:val="24"/>
        </w:rPr>
        <w:t xml:space="preserve">receives “Pride of Sioux City: Business Beautification Award” </w:t>
      </w:r>
    </w:p>
    <w:p w14:paraId="0029F1CB" w14:textId="77777777" w:rsidR="00BD4D12" w:rsidRDefault="00BD4D12">
      <w:pPr>
        <w:rPr>
          <w:sz w:val="24"/>
          <w:szCs w:val="24"/>
        </w:rPr>
      </w:pPr>
      <w:r w:rsidRPr="00C86CC1">
        <w:rPr>
          <w:b/>
          <w:sz w:val="24"/>
          <w:szCs w:val="24"/>
        </w:rPr>
        <w:t>SIOUX CITY, Iowa</w:t>
      </w:r>
      <w:r w:rsidRPr="00C86CC1">
        <w:rPr>
          <w:sz w:val="24"/>
          <w:szCs w:val="24"/>
        </w:rPr>
        <w:t xml:space="preserve"> (</w:t>
      </w:r>
      <w:r>
        <w:rPr>
          <w:sz w:val="24"/>
          <w:szCs w:val="24"/>
        </w:rPr>
        <w:t>Aug</w:t>
      </w:r>
      <w:r w:rsidR="00E61FE1">
        <w:rPr>
          <w:sz w:val="24"/>
          <w:szCs w:val="24"/>
        </w:rPr>
        <w:t xml:space="preserve">. </w:t>
      </w:r>
      <w:r w:rsidR="000B2F89">
        <w:rPr>
          <w:sz w:val="24"/>
          <w:szCs w:val="24"/>
        </w:rPr>
        <w:t>7</w:t>
      </w:r>
      <w:r w:rsidRPr="00C86CC1">
        <w:rPr>
          <w:sz w:val="24"/>
          <w:szCs w:val="24"/>
        </w:rPr>
        <w:t>, 2</w:t>
      </w:r>
      <w:r>
        <w:rPr>
          <w:sz w:val="24"/>
          <w:szCs w:val="24"/>
        </w:rPr>
        <w:t xml:space="preserve">018) – Seaboard Triumph Foods (STF) </w:t>
      </w:r>
      <w:r w:rsidR="00245899">
        <w:rPr>
          <w:sz w:val="24"/>
          <w:szCs w:val="24"/>
        </w:rPr>
        <w:t>received the</w:t>
      </w:r>
      <w:r>
        <w:rPr>
          <w:sz w:val="24"/>
          <w:szCs w:val="24"/>
        </w:rPr>
        <w:t xml:space="preserve"> “Pride of Sioux City: Business Beautification Award” </w:t>
      </w:r>
      <w:r w:rsidR="00245899">
        <w:rPr>
          <w:sz w:val="24"/>
          <w:szCs w:val="24"/>
        </w:rPr>
        <w:t>from the Sioux City Economic Development Department</w:t>
      </w:r>
      <w:r w:rsidR="00B70CC7">
        <w:rPr>
          <w:sz w:val="24"/>
          <w:szCs w:val="24"/>
        </w:rPr>
        <w:t xml:space="preserve">. </w:t>
      </w:r>
      <w:r w:rsidR="00245899">
        <w:rPr>
          <w:sz w:val="24"/>
          <w:szCs w:val="24"/>
        </w:rPr>
        <w:t>Presented at City Hall</w:t>
      </w:r>
      <w:r w:rsidR="00E61FE1">
        <w:rPr>
          <w:sz w:val="24"/>
          <w:szCs w:val="24"/>
        </w:rPr>
        <w:t xml:space="preserve"> on Aug. 6 at the Sioux City Council meeting</w:t>
      </w:r>
      <w:r w:rsidR="00245899">
        <w:rPr>
          <w:sz w:val="24"/>
          <w:szCs w:val="24"/>
        </w:rPr>
        <w:t>, t</w:t>
      </w:r>
      <w:r>
        <w:rPr>
          <w:sz w:val="24"/>
          <w:szCs w:val="24"/>
        </w:rPr>
        <w:t xml:space="preserve">he award recognizes Sioux City employers who show pride in the appearance of their business property. </w:t>
      </w:r>
    </w:p>
    <w:p w14:paraId="642DA0FB" w14:textId="2FC32964" w:rsidR="004C77A1" w:rsidRDefault="004C77A1">
      <w:pPr>
        <w:rPr>
          <w:sz w:val="24"/>
          <w:szCs w:val="24"/>
        </w:rPr>
      </w:pPr>
      <w:r>
        <w:rPr>
          <w:sz w:val="24"/>
          <w:szCs w:val="24"/>
        </w:rPr>
        <w:t>“We’re extremely honored to be nominated an</w:t>
      </w:r>
      <w:r w:rsidR="004A0AFD">
        <w:rPr>
          <w:sz w:val="24"/>
          <w:szCs w:val="24"/>
        </w:rPr>
        <w:t>d chosen to receive this award,</w:t>
      </w:r>
      <w:r w:rsidR="00F34C2D">
        <w:rPr>
          <w:sz w:val="24"/>
          <w:szCs w:val="24"/>
        </w:rPr>
        <w:t xml:space="preserve"> especially as a pork processing facility,</w:t>
      </w:r>
      <w:r>
        <w:rPr>
          <w:sz w:val="24"/>
          <w:szCs w:val="24"/>
        </w:rPr>
        <w:t>” said Tori O’Connell</w:t>
      </w:r>
      <w:r w:rsidR="00F34C2D">
        <w:rPr>
          <w:sz w:val="24"/>
          <w:szCs w:val="24"/>
        </w:rPr>
        <w:t xml:space="preserve">, </w:t>
      </w:r>
      <w:r w:rsidR="00245899">
        <w:rPr>
          <w:sz w:val="24"/>
          <w:szCs w:val="24"/>
        </w:rPr>
        <w:t>Seaboard Triumph Foods communications coordinator</w:t>
      </w:r>
      <w:r>
        <w:rPr>
          <w:sz w:val="24"/>
          <w:szCs w:val="24"/>
        </w:rPr>
        <w:t>. “</w:t>
      </w:r>
      <w:r w:rsidR="00F34C2D">
        <w:rPr>
          <w:sz w:val="24"/>
          <w:szCs w:val="24"/>
        </w:rPr>
        <w:t xml:space="preserve">We credit our entire leadership team, maintenance team and local </w:t>
      </w:r>
      <w:r w:rsidR="00D45074" w:rsidRPr="00944E1A">
        <w:rPr>
          <w:sz w:val="24"/>
          <w:szCs w:val="24"/>
        </w:rPr>
        <w:t>property management</w:t>
      </w:r>
      <w:r w:rsidR="00F34C2D" w:rsidRPr="00944E1A">
        <w:rPr>
          <w:sz w:val="24"/>
          <w:szCs w:val="24"/>
        </w:rPr>
        <w:t xml:space="preserve"> </w:t>
      </w:r>
      <w:r w:rsidR="00D45074" w:rsidRPr="00944E1A">
        <w:rPr>
          <w:sz w:val="24"/>
          <w:szCs w:val="24"/>
        </w:rPr>
        <w:t>firm</w:t>
      </w:r>
      <w:r w:rsidR="00F34C2D">
        <w:rPr>
          <w:sz w:val="24"/>
          <w:szCs w:val="24"/>
        </w:rPr>
        <w:t xml:space="preserve">, The Claussen Group, for their </w:t>
      </w:r>
      <w:r>
        <w:rPr>
          <w:sz w:val="24"/>
          <w:szCs w:val="24"/>
        </w:rPr>
        <w:t xml:space="preserve">pride in being good stewards </w:t>
      </w:r>
      <w:r w:rsidR="004A0AFD">
        <w:rPr>
          <w:sz w:val="24"/>
          <w:szCs w:val="24"/>
        </w:rPr>
        <w:t>in our community.”</w:t>
      </w:r>
    </w:p>
    <w:p w14:paraId="4585ABC7" w14:textId="77777777" w:rsidR="00245899" w:rsidRDefault="00245899">
      <w:pPr>
        <w:rPr>
          <w:sz w:val="24"/>
          <w:szCs w:val="24"/>
        </w:rPr>
      </w:pPr>
      <w:r>
        <w:rPr>
          <w:sz w:val="24"/>
          <w:szCs w:val="24"/>
        </w:rPr>
        <w:t xml:space="preserve">The award was given for the pork processing plant’s July 2018 patriotic landscape design that featured patriotic flower planters, building flags, luscious front lawn, and more. </w:t>
      </w:r>
    </w:p>
    <w:p w14:paraId="341BDD6A" w14:textId="5EA4C147" w:rsidR="00F34C2D" w:rsidRPr="00944E1A" w:rsidRDefault="00F34C2D">
      <w:pPr>
        <w:rPr>
          <w:sz w:val="24"/>
          <w:szCs w:val="24"/>
        </w:rPr>
      </w:pPr>
      <w:r w:rsidRPr="00944E1A">
        <w:rPr>
          <w:sz w:val="24"/>
          <w:szCs w:val="24"/>
        </w:rPr>
        <w:t>“</w:t>
      </w:r>
      <w:r w:rsidR="00D45074" w:rsidRPr="00944E1A">
        <w:rPr>
          <w:sz w:val="24"/>
          <w:szCs w:val="24"/>
        </w:rPr>
        <w:t>The Design</w:t>
      </w:r>
      <w:r w:rsidR="00944E1A" w:rsidRPr="00944E1A">
        <w:rPr>
          <w:sz w:val="24"/>
          <w:szCs w:val="24"/>
        </w:rPr>
        <w:t>-</w:t>
      </w:r>
      <w:r w:rsidR="00D45074" w:rsidRPr="00944E1A">
        <w:rPr>
          <w:sz w:val="24"/>
          <w:szCs w:val="24"/>
        </w:rPr>
        <w:t>Build</w:t>
      </w:r>
      <w:r w:rsidR="00944E1A" w:rsidRPr="00944E1A">
        <w:rPr>
          <w:sz w:val="24"/>
          <w:szCs w:val="24"/>
        </w:rPr>
        <w:t>-</w:t>
      </w:r>
      <w:r w:rsidR="00D45074" w:rsidRPr="00944E1A">
        <w:rPr>
          <w:sz w:val="24"/>
          <w:szCs w:val="24"/>
        </w:rPr>
        <w:t>Manage process our firm uses to work with our clients builds a</w:t>
      </w:r>
      <w:r w:rsidR="00155AFB" w:rsidRPr="00944E1A">
        <w:rPr>
          <w:sz w:val="24"/>
          <w:szCs w:val="24"/>
        </w:rPr>
        <w:t xml:space="preserve"> </w:t>
      </w:r>
      <w:r w:rsidR="00D45074" w:rsidRPr="00944E1A">
        <w:rPr>
          <w:sz w:val="24"/>
          <w:szCs w:val="24"/>
        </w:rPr>
        <w:t xml:space="preserve">working environment which allows for </w:t>
      </w:r>
      <w:r w:rsidR="00155AFB" w:rsidRPr="00944E1A">
        <w:rPr>
          <w:sz w:val="24"/>
          <w:szCs w:val="24"/>
        </w:rPr>
        <w:t>long</w:t>
      </w:r>
      <w:r w:rsidR="00682DC3">
        <w:rPr>
          <w:sz w:val="24"/>
          <w:szCs w:val="24"/>
        </w:rPr>
        <w:t>-</w:t>
      </w:r>
      <w:r w:rsidR="00155AFB" w:rsidRPr="00944E1A">
        <w:rPr>
          <w:sz w:val="24"/>
          <w:szCs w:val="24"/>
        </w:rPr>
        <w:t xml:space="preserve">term </w:t>
      </w:r>
      <w:r w:rsidR="00D45074" w:rsidRPr="00944E1A">
        <w:rPr>
          <w:sz w:val="24"/>
          <w:szCs w:val="24"/>
        </w:rPr>
        <w:t>successful</w:t>
      </w:r>
      <w:r w:rsidR="00155AFB" w:rsidRPr="00944E1A">
        <w:rPr>
          <w:sz w:val="24"/>
          <w:szCs w:val="24"/>
        </w:rPr>
        <w:t xml:space="preserve"> partnership</w:t>
      </w:r>
      <w:r w:rsidRPr="00944E1A">
        <w:rPr>
          <w:sz w:val="24"/>
          <w:szCs w:val="24"/>
        </w:rPr>
        <w:t xml:space="preserve">,” said </w:t>
      </w:r>
      <w:r w:rsidR="00D45074" w:rsidRPr="00944E1A">
        <w:rPr>
          <w:sz w:val="24"/>
          <w:szCs w:val="24"/>
        </w:rPr>
        <w:t xml:space="preserve">Chief Operating Officer of The Claussen Group, Chris Roan. </w:t>
      </w:r>
    </w:p>
    <w:p w14:paraId="2C0A0978" w14:textId="77777777" w:rsidR="00BD4D12" w:rsidRDefault="00E3379E" w:rsidP="00E3379E">
      <w:pPr>
        <w:rPr>
          <w:sz w:val="24"/>
          <w:szCs w:val="24"/>
        </w:rPr>
      </w:pPr>
      <w:r>
        <w:rPr>
          <w:sz w:val="24"/>
          <w:szCs w:val="24"/>
        </w:rPr>
        <w:t>Mayor Bob Scott presented the award to company officials. Award winners are selected by a committee comprised of local business professional</w:t>
      </w:r>
      <w:r w:rsidR="002136A8">
        <w:rPr>
          <w:sz w:val="24"/>
          <w:szCs w:val="24"/>
        </w:rPr>
        <w:t>s</w:t>
      </w:r>
      <w:r>
        <w:rPr>
          <w:sz w:val="24"/>
          <w:szCs w:val="24"/>
        </w:rPr>
        <w:t xml:space="preserve"> and city staff from a list of nominations. Businesses are evaluated </w:t>
      </w:r>
      <w:r w:rsidR="00245899">
        <w:rPr>
          <w:sz w:val="24"/>
          <w:szCs w:val="24"/>
        </w:rPr>
        <w:t xml:space="preserve">for several elements, </w:t>
      </w:r>
      <w:r>
        <w:rPr>
          <w:sz w:val="24"/>
          <w:szCs w:val="24"/>
        </w:rPr>
        <w:t>including cleanliness, safety, creativity, signage, sense of community, accordance with city’s zoning code, and overall appearance.</w:t>
      </w:r>
    </w:p>
    <w:p w14:paraId="181A11E5" w14:textId="77777777" w:rsidR="000D18D9" w:rsidRPr="00E3379E" w:rsidRDefault="00E3379E" w:rsidP="00E3379E">
      <w:pPr>
        <w:rPr>
          <w:sz w:val="24"/>
        </w:rPr>
      </w:pPr>
      <w:r w:rsidRPr="00E3379E">
        <w:rPr>
          <w:sz w:val="24"/>
        </w:rPr>
        <w:t>The Seaboard Triumph Foods Sioux City plant is equally owned by strategic partners Seaboard Foods and Triumph Foods who</w:t>
      </w:r>
      <w:r w:rsidR="00A24D14" w:rsidRPr="00E3379E">
        <w:rPr>
          <w:sz w:val="24"/>
        </w:rPr>
        <w:t xml:space="preserve"> connect every step between farms and family tables around the world</w:t>
      </w:r>
      <w:r w:rsidR="0036391F" w:rsidRPr="00E3379E">
        <w:rPr>
          <w:sz w:val="24"/>
        </w:rPr>
        <w:t xml:space="preserve"> to produce wholesome pork products, while ensuring</w:t>
      </w:r>
      <w:r w:rsidR="00762C45" w:rsidRPr="00E3379E">
        <w:rPr>
          <w:sz w:val="24"/>
        </w:rPr>
        <w:t xml:space="preserve"> the well-being of its animals, the environment, employees and communities.</w:t>
      </w:r>
      <w:r w:rsidR="00A24D14" w:rsidRPr="00E3379E">
        <w:rPr>
          <w:sz w:val="24"/>
        </w:rPr>
        <w:t xml:space="preserve"> </w:t>
      </w:r>
    </w:p>
    <w:p w14:paraId="3B2D34BD" w14:textId="77777777" w:rsidR="002713BE" w:rsidRPr="0069209E" w:rsidRDefault="00414404" w:rsidP="005C293A">
      <w:pPr>
        <w:jc w:val="center"/>
        <w:rPr>
          <w:sz w:val="24"/>
          <w:szCs w:val="24"/>
        </w:rPr>
      </w:pPr>
      <w:r w:rsidRPr="0069209E">
        <w:rPr>
          <w:sz w:val="24"/>
          <w:szCs w:val="24"/>
        </w:rPr>
        <w:t>###</w:t>
      </w:r>
    </w:p>
    <w:sectPr w:rsidR="002713BE" w:rsidRPr="0069209E" w:rsidSect="008703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3F591" w14:textId="77777777" w:rsidR="007A3DCE" w:rsidRDefault="007A3DCE" w:rsidP="00D5121E">
      <w:pPr>
        <w:spacing w:after="0" w:line="240" w:lineRule="auto"/>
      </w:pPr>
      <w:r>
        <w:separator/>
      </w:r>
    </w:p>
  </w:endnote>
  <w:endnote w:type="continuationSeparator" w:id="0">
    <w:p w14:paraId="1577D690" w14:textId="77777777" w:rsidR="007A3DCE" w:rsidRDefault="007A3DCE" w:rsidP="00D5121E">
      <w:pPr>
        <w:spacing w:after="0" w:line="240" w:lineRule="auto"/>
      </w:pPr>
      <w:r>
        <w:continuationSeparator/>
      </w:r>
    </w:p>
  </w:endnote>
  <w:endnote w:type="continuationNotice" w:id="1">
    <w:p w14:paraId="0C579B62" w14:textId="77777777" w:rsidR="007A3DCE" w:rsidRDefault="007A3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5BC6" w14:textId="77777777" w:rsidR="006B0C1D" w:rsidRDefault="006B0C1D" w:rsidP="00D5121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Seaboard Triumph Foods</w:t>
    </w:r>
  </w:p>
  <w:p w14:paraId="6E8B88C7" w14:textId="77777777" w:rsidR="00D5121E" w:rsidRPr="002506C5" w:rsidRDefault="00D5121E" w:rsidP="00D5121E">
    <w:pPr>
      <w:pStyle w:val="Footer"/>
      <w:jc w:val="center"/>
      <w:rPr>
        <w:rFonts w:ascii="Arial" w:hAnsi="Arial" w:cs="Arial"/>
      </w:rPr>
    </w:pPr>
    <w:r w:rsidRPr="002506C5">
      <w:rPr>
        <w:rFonts w:ascii="Arial" w:hAnsi="Arial" w:cs="Arial"/>
      </w:rPr>
      <w:t>5555 Seaboard Triumph Parkway</w:t>
    </w:r>
  </w:p>
  <w:p w14:paraId="7A0B2FED" w14:textId="77777777" w:rsidR="00D5121E" w:rsidRPr="002506C5" w:rsidRDefault="00D5121E" w:rsidP="00D5121E">
    <w:pPr>
      <w:pStyle w:val="Footer"/>
      <w:jc w:val="center"/>
      <w:rPr>
        <w:rFonts w:ascii="Arial" w:hAnsi="Arial" w:cs="Arial"/>
      </w:rPr>
    </w:pPr>
    <w:r w:rsidRPr="002506C5">
      <w:rPr>
        <w:rFonts w:ascii="Arial" w:hAnsi="Arial" w:cs="Arial"/>
      </w:rPr>
      <w:t>Sioux City, I</w:t>
    </w:r>
    <w:r w:rsidR="002506C5">
      <w:rPr>
        <w:rFonts w:ascii="Arial" w:hAnsi="Arial" w:cs="Arial"/>
      </w:rPr>
      <w:t>owa</w:t>
    </w:r>
    <w:r w:rsidR="006B0C1D">
      <w:rPr>
        <w:rFonts w:ascii="Arial" w:hAnsi="Arial" w:cs="Arial"/>
      </w:rPr>
      <w:t xml:space="preserve"> </w:t>
    </w:r>
    <w:r w:rsidRPr="002506C5">
      <w:rPr>
        <w:rFonts w:ascii="Arial" w:hAnsi="Arial" w:cs="Arial"/>
      </w:rPr>
      <w:t>51111</w:t>
    </w:r>
  </w:p>
  <w:p w14:paraId="1A3A9E32" w14:textId="77777777" w:rsidR="00D5121E" w:rsidRPr="002506C5" w:rsidRDefault="00D5121E" w:rsidP="00D5121E">
    <w:pPr>
      <w:pStyle w:val="Footer"/>
      <w:jc w:val="center"/>
      <w:rPr>
        <w:rFonts w:ascii="Arial" w:hAnsi="Arial" w:cs="Arial"/>
      </w:rPr>
    </w:pPr>
    <w:r w:rsidRPr="002506C5">
      <w:rPr>
        <w:rFonts w:ascii="Arial" w:hAnsi="Arial" w:cs="Arial"/>
      </w:rPr>
      <w:t>www.seaboardtriumphfoods.com</w:t>
    </w:r>
  </w:p>
  <w:p w14:paraId="55D3AAD2" w14:textId="77777777" w:rsidR="00D5121E" w:rsidRDefault="002506C5" w:rsidP="002506C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712-</w:t>
    </w:r>
    <w:r w:rsidR="00D5121E" w:rsidRPr="002506C5">
      <w:rPr>
        <w:rFonts w:ascii="Arial" w:hAnsi="Arial" w:cs="Arial"/>
      </w:rPr>
      <w:t>226-7800</w:t>
    </w:r>
  </w:p>
  <w:p w14:paraId="344D1F25" w14:textId="77777777" w:rsidR="00414404" w:rsidRPr="00414404" w:rsidRDefault="00414404" w:rsidP="00414404">
    <w:pPr>
      <w:pStyle w:val="Footer"/>
      <w:jc w:val="right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FB47" w14:textId="77777777" w:rsidR="006B0C1D" w:rsidRDefault="006B0C1D" w:rsidP="008703A2">
    <w:pPr>
      <w:pStyle w:val="Footer"/>
      <w:jc w:val="center"/>
      <w:rPr>
        <w:rFonts w:ascii="Arial" w:hAnsi="Arial" w:cs="Arial"/>
      </w:rPr>
    </w:pPr>
  </w:p>
  <w:p w14:paraId="6E0790C2" w14:textId="77777777" w:rsidR="006B0C1D" w:rsidRDefault="006B0C1D" w:rsidP="008703A2">
    <w:pPr>
      <w:pStyle w:val="Footer"/>
      <w:jc w:val="center"/>
      <w:rPr>
        <w:rFonts w:ascii="Arial" w:hAnsi="Arial" w:cs="Arial"/>
      </w:rPr>
    </w:pPr>
  </w:p>
  <w:p w14:paraId="334944A2" w14:textId="77777777" w:rsidR="008703A2" w:rsidRPr="002506C5" w:rsidRDefault="008703A2" w:rsidP="008703A2">
    <w:pPr>
      <w:pStyle w:val="Footer"/>
      <w:jc w:val="center"/>
      <w:rPr>
        <w:rFonts w:ascii="Arial" w:hAnsi="Arial" w:cs="Arial"/>
      </w:rPr>
    </w:pPr>
    <w:r w:rsidRPr="002506C5">
      <w:rPr>
        <w:rFonts w:ascii="Arial" w:hAnsi="Arial" w:cs="Arial"/>
      </w:rPr>
      <w:t>5555 Seaboard Triumph Parkway</w:t>
    </w:r>
  </w:p>
  <w:p w14:paraId="1CDAD2E5" w14:textId="77777777" w:rsidR="008703A2" w:rsidRPr="002506C5" w:rsidRDefault="008703A2" w:rsidP="008703A2">
    <w:pPr>
      <w:pStyle w:val="Footer"/>
      <w:jc w:val="center"/>
      <w:rPr>
        <w:rFonts w:ascii="Arial" w:hAnsi="Arial" w:cs="Arial"/>
      </w:rPr>
    </w:pPr>
    <w:r w:rsidRPr="002506C5">
      <w:rPr>
        <w:rFonts w:ascii="Arial" w:hAnsi="Arial" w:cs="Arial"/>
      </w:rPr>
      <w:t>Sioux City, I</w:t>
    </w:r>
    <w:r>
      <w:rPr>
        <w:rFonts w:ascii="Arial" w:hAnsi="Arial" w:cs="Arial"/>
      </w:rPr>
      <w:t>owa</w:t>
    </w:r>
    <w:r w:rsidR="006B0C1D">
      <w:rPr>
        <w:rFonts w:ascii="Arial" w:hAnsi="Arial" w:cs="Arial"/>
      </w:rPr>
      <w:t xml:space="preserve"> </w:t>
    </w:r>
    <w:r w:rsidRPr="002506C5">
      <w:rPr>
        <w:rFonts w:ascii="Arial" w:hAnsi="Arial" w:cs="Arial"/>
      </w:rPr>
      <w:t>51111</w:t>
    </w:r>
  </w:p>
  <w:p w14:paraId="11D95F14" w14:textId="77777777" w:rsidR="008703A2" w:rsidRPr="002506C5" w:rsidRDefault="008703A2" w:rsidP="008703A2">
    <w:pPr>
      <w:pStyle w:val="Footer"/>
      <w:jc w:val="center"/>
      <w:rPr>
        <w:rFonts w:ascii="Arial" w:hAnsi="Arial" w:cs="Arial"/>
      </w:rPr>
    </w:pPr>
    <w:r w:rsidRPr="002506C5">
      <w:rPr>
        <w:rFonts w:ascii="Arial" w:hAnsi="Arial" w:cs="Arial"/>
      </w:rPr>
      <w:t>www.seaboardtriumphfoods.com</w:t>
    </w:r>
  </w:p>
  <w:p w14:paraId="5B214B78" w14:textId="77777777" w:rsidR="008703A2" w:rsidRDefault="008703A2" w:rsidP="008703A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712-</w:t>
    </w:r>
    <w:r w:rsidRPr="002506C5">
      <w:rPr>
        <w:rFonts w:ascii="Arial" w:hAnsi="Arial" w:cs="Arial"/>
      </w:rPr>
      <w:t>226-7800</w:t>
    </w:r>
  </w:p>
  <w:p w14:paraId="27592631" w14:textId="77777777" w:rsidR="008703A2" w:rsidRDefault="0087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3DE5" w14:textId="77777777" w:rsidR="007A3DCE" w:rsidRDefault="007A3DCE" w:rsidP="00D5121E">
      <w:pPr>
        <w:spacing w:after="0" w:line="240" w:lineRule="auto"/>
      </w:pPr>
      <w:r>
        <w:separator/>
      </w:r>
    </w:p>
  </w:footnote>
  <w:footnote w:type="continuationSeparator" w:id="0">
    <w:p w14:paraId="6F27FCAD" w14:textId="77777777" w:rsidR="007A3DCE" w:rsidRDefault="007A3DCE" w:rsidP="00D5121E">
      <w:pPr>
        <w:spacing w:after="0" w:line="240" w:lineRule="auto"/>
      </w:pPr>
      <w:r>
        <w:continuationSeparator/>
      </w:r>
    </w:p>
  </w:footnote>
  <w:footnote w:type="continuationNotice" w:id="1">
    <w:p w14:paraId="0F6CF27D" w14:textId="77777777" w:rsidR="007A3DCE" w:rsidRDefault="007A3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EB1C" w14:textId="77777777" w:rsidR="008703A2" w:rsidRDefault="008703A2" w:rsidP="008703A2">
    <w:pPr>
      <w:rPr>
        <w:b/>
        <w:sz w:val="24"/>
      </w:rPr>
    </w:pPr>
    <w:r w:rsidRPr="0069209E">
      <w:rPr>
        <w:b/>
        <w:sz w:val="24"/>
      </w:rPr>
      <w:t xml:space="preserve">Seaboard Triumph Foods </w:t>
    </w:r>
    <w:r>
      <w:rPr>
        <w:b/>
        <w:sz w:val="24"/>
      </w:rPr>
      <w:t>Sioux City pork processing plant announces second shift target start date</w:t>
    </w:r>
  </w:p>
  <w:p w14:paraId="5D9D81F0" w14:textId="77777777" w:rsidR="008703A2" w:rsidRPr="008703A2" w:rsidRDefault="008703A2" w:rsidP="008703A2">
    <w:pPr>
      <w:rPr>
        <w:sz w:val="24"/>
      </w:rPr>
    </w:pPr>
    <w:r w:rsidRPr="008703A2">
      <w:rPr>
        <w:sz w:val="24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85B6" w14:textId="77777777" w:rsidR="008703A2" w:rsidRDefault="008703A2" w:rsidP="008703A2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0499D3" wp14:editId="678E08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9590" cy="10379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eaboardTriumphFoods_Stacked_Color_Print_CY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3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Media Contacts:</w:t>
    </w:r>
  </w:p>
  <w:p w14:paraId="1B6D760E" w14:textId="77777777" w:rsidR="00A2679C" w:rsidRDefault="008703A2" w:rsidP="008703A2">
    <w:pPr>
      <w:pStyle w:val="Header"/>
      <w:jc w:val="right"/>
    </w:pPr>
    <w:r>
      <w:t>Tori O’Connell</w:t>
    </w:r>
  </w:p>
  <w:p w14:paraId="5156AFE1" w14:textId="77777777" w:rsidR="00A2679C" w:rsidRDefault="008703A2" w:rsidP="008703A2">
    <w:pPr>
      <w:pStyle w:val="Header"/>
      <w:jc w:val="right"/>
    </w:pPr>
    <w:r>
      <w:t>Seaboard Triumph Foods</w:t>
    </w:r>
  </w:p>
  <w:p w14:paraId="05A63ECE" w14:textId="77777777" w:rsidR="008703A2" w:rsidRDefault="008703A2" w:rsidP="008703A2">
    <w:pPr>
      <w:pStyle w:val="Header"/>
      <w:jc w:val="right"/>
    </w:pPr>
    <w:r>
      <w:t>Communications Coordinator</w:t>
    </w:r>
  </w:p>
  <w:p w14:paraId="55C4262C" w14:textId="77777777" w:rsidR="008703A2" w:rsidRDefault="008703A2" w:rsidP="008703A2">
    <w:pPr>
      <w:pStyle w:val="Header"/>
      <w:jc w:val="right"/>
    </w:pPr>
    <w:r>
      <w:t>712-226-7893</w:t>
    </w:r>
  </w:p>
  <w:p w14:paraId="60F94ECF" w14:textId="77777777" w:rsidR="008703A2" w:rsidRDefault="008703A2" w:rsidP="008703A2">
    <w:pPr>
      <w:pStyle w:val="Header"/>
      <w:jc w:val="right"/>
    </w:pPr>
    <w:r>
      <w:t>Tori.OConnell@stfmail.com</w:t>
    </w:r>
  </w:p>
  <w:p w14:paraId="57513975" w14:textId="77777777" w:rsidR="008703A2" w:rsidRDefault="0087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3747E"/>
    <w:multiLevelType w:val="multilevel"/>
    <w:tmpl w:val="9746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D3ABD"/>
    <w:multiLevelType w:val="multilevel"/>
    <w:tmpl w:val="6EDE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E"/>
    <w:rsid w:val="00071228"/>
    <w:rsid w:val="000B2F89"/>
    <w:rsid w:val="000C6E68"/>
    <w:rsid w:val="000D0BA1"/>
    <w:rsid w:val="000D18D9"/>
    <w:rsid w:val="00155AFB"/>
    <w:rsid w:val="00202D6B"/>
    <w:rsid w:val="002136A8"/>
    <w:rsid w:val="00245899"/>
    <w:rsid w:val="002506C5"/>
    <w:rsid w:val="002713BE"/>
    <w:rsid w:val="002C1ACD"/>
    <w:rsid w:val="00312F07"/>
    <w:rsid w:val="00316253"/>
    <w:rsid w:val="0036391F"/>
    <w:rsid w:val="00365FFF"/>
    <w:rsid w:val="00413B2D"/>
    <w:rsid w:val="00414404"/>
    <w:rsid w:val="0048432E"/>
    <w:rsid w:val="004A0AFD"/>
    <w:rsid w:val="004C77A1"/>
    <w:rsid w:val="005C293A"/>
    <w:rsid w:val="00601E6C"/>
    <w:rsid w:val="00682DC3"/>
    <w:rsid w:val="0069209E"/>
    <w:rsid w:val="006B0C1D"/>
    <w:rsid w:val="006F21ED"/>
    <w:rsid w:val="00762C45"/>
    <w:rsid w:val="007A3DCE"/>
    <w:rsid w:val="0084372B"/>
    <w:rsid w:val="00851867"/>
    <w:rsid w:val="00852256"/>
    <w:rsid w:val="00864BEE"/>
    <w:rsid w:val="008703A2"/>
    <w:rsid w:val="0088214F"/>
    <w:rsid w:val="00944E1A"/>
    <w:rsid w:val="009828A2"/>
    <w:rsid w:val="009D3049"/>
    <w:rsid w:val="00A24D14"/>
    <w:rsid w:val="00A2679C"/>
    <w:rsid w:val="00A92034"/>
    <w:rsid w:val="00AE0A82"/>
    <w:rsid w:val="00B0366E"/>
    <w:rsid w:val="00B63D63"/>
    <w:rsid w:val="00B70CC7"/>
    <w:rsid w:val="00BD4D12"/>
    <w:rsid w:val="00BF05D1"/>
    <w:rsid w:val="00C079EE"/>
    <w:rsid w:val="00C4508F"/>
    <w:rsid w:val="00C525F7"/>
    <w:rsid w:val="00C86CC1"/>
    <w:rsid w:val="00CE15DB"/>
    <w:rsid w:val="00D24F3D"/>
    <w:rsid w:val="00D45074"/>
    <w:rsid w:val="00D5121E"/>
    <w:rsid w:val="00D9644A"/>
    <w:rsid w:val="00E3379E"/>
    <w:rsid w:val="00E36563"/>
    <w:rsid w:val="00E41B0F"/>
    <w:rsid w:val="00E61FE1"/>
    <w:rsid w:val="00EC16C5"/>
    <w:rsid w:val="00F24298"/>
    <w:rsid w:val="00F26545"/>
    <w:rsid w:val="00F34C2D"/>
    <w:rsid w:val="00F84EA1"/>
    <w:rsid w:val="00FC3F28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78595"/>
  <w15:docId w15:val="{9F34D132-6F0B-47F5-8E2E-00EA0DC3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D4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1E"/>
  </w:style>
  <w:style w:type="paragraph" w:styleId="Footer">
    <w:name w:val="footer"/>
    <w:basedOn w:val="Normal"/>
    <w:link w:val="FooterChar"/>
    <w:uiPriority w:val="99"/>
    <w:unhideWhenUsed/>
    <w:rsid w:val="00D5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1E"/>
  </w:style>
  <w:style w:type="character" w:styleId="Hyperlink">
    <w:name w:val="Hyperlink"/>
    <w:basedOn w:val="DefaultParagraphFont"/>
    <w:uiPriority w:val="99"/>
    <w:unhideWhenUsed/>
    <w:rsid w:val="00D5121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4404"/>
    <w:rPr>
      <w:color w:val="808080"/>
    </w:rPr>
  </w:style>
  <w:style w:type="paragraph" w:customStyle="1" w:styleId="bodynr">
    <w:name w:val="body nr"/>
    <w:basedOn w:val="Normal"/>
    <w:qFormat/>
    <w:rsid w:val="00A24D1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2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4D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4D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BD4D12"/>
  </w:style>
  <w:style w:type="paragraph" w:styleId="NormalWeb">
    <w:name w:val="Normal (Web)"/>
    <w:basedOn w:val="Normal"/>
    <w:uiPriority w:val="99"/>
    <w:unhideWhenUsed/>
    <w:rsid w:val="00B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5305">
                  <w:marLeft w:val="0"/>
                  <w:marRight w:val="0"/>
                  <w:marTop w:val="0"/>
                  <w:marBottom w:val="23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19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1B8E-6EAD-4C9A-8417-F2A0918F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Jensen, Irving</dc:creator>
  <cp:lastModifiedBy>Gabrielle Menard</cp:lastModifiedBy>
  <cp:revision>2</cp:revision>
  <dcterms:created xsi:type="dcterms:W3CDTF">2018-08-06T19:16:00Z</dcterms:created>
  <dcterms:modified xsi:type="dcterms:W3CDTF">2018-08-06T19:16:00Z</dcterms:modified>
</cp:coreProperties>
</file>